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Pr="003B204F" w:rsidRDefault="005C4DA3" w:rsidP="003B204F">
      <w:pPr>
        <w:ind w:firstLine="720"/>
        <w:rPr>
          <w:rFonts w:ascii="TH SarabunPSK" w:hAnsi="TH SarabunPSK" w:cs="TH SarabunPSK"/>
          <w:noProof/>
          <w:color w:val="002060"/>
          <w:sz w:val="36"/>
          <w:szCs w:val="36"/>
        </w:rPr>
      </w:pPr>
      <w:r w:rsidRPr="003B204F">
        <w:rPr>
          <w:rFonts w:ascii="TH SarabunPSK" w:hAnsi="TH SarabunPSK" w:cs="TH SarabunPSK"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EFC70B" wp14:editId="53B3DADE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DA3" w:rsidRPr="003B204F" w:rsidRDefault="005C4DA3" w:rsidP="008F0BAB">
      <w:pPr>
        <w:rPr>
          <w:rFonts w:ascii="TH SarabunPSK" w:hAnsi="TH SarabunPSK" w:cs="TH SarabunPSK"/>
          <w:color w:val="002060"/>
          <w:sz w:val="36"/>
          <w:szCs w:val="36"/>
        </w:rPr>
      </w:pPr>
    </w:p>
    <w:p w:rsidR="0096781E" w:rsidRDefault="003B204F" w:rsidP="0096781E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สรุปผลการ</w:t>
      </w:r>
      <w:r w:rsidR="0096781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สัมมนา </w:t>
      </w:r>
      <w:r w:rsidR="0096781E">
        <w:rPr>
          <w:rFonts w:ascii="TH SarabunPSK" w:hAnsi="TH SarabunPSK" w:cs="TH SarabunPSK"/>
          <w:b/>
          <w:bCs/>
          <w:color w:val="002060"/>
          <w:sz w:val="36"/>
          <w:szCs w:val="36"/>
        </w:rPr>
        <w:t>“</w:t>
      </w:r>
      <w:r w:rsidR="0096781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ประชุม</w:t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เชิงปฏิบัติการวิสัยทัศน์ประเทศไทย</w:t>
      </w:r>
    </w:p>
    <w:p w:rsidR="003B204F" w:rsidRPr="003B204F" w:rsidRDefault="003B204F" w:rsidP="0096781E">
      <w:pPr>
        <w:spacing w:after="0" w:line="240" w:lineRule="auto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(VISION WORKSHOP)</w:t>
      </w:r>
      <w:r w:rsidR="0096781E">
        <w:rPr>
          <w:rFonts w:ascii="TH SarabunPSK" w:hAnsi="TH SarabunPSK" w:cs="TH SarabunPSK"/>
          <w:b/>
          <w:bCs/>
          <w:color w:val="002060"/>
          <w:sz w:val="36"/>
          <w:szCs w:val="36"/>
        </w:rPr>
        <w:t>”</w:t>
      </w:r>
    </w:p>
    <w:p w:rsidR="003B204F" w:rsidRDefault="003B204F" w:rsidP="003B204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  <w:u w:val="single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วาระการปฏิรูป จำนวน ๓๒ ประเด็น และวาระพัฒนาเพื่อนำไปสู่ความยั่งยืน จำนวน ๗ ประเด็น ซึ่งมีสาระสำคัญดังนี้</w:t>
      </w:r>
    </w:p>
    <w:p w:rsidR="003B204F" w:rsidRPr="003B204F" w:rsidRDefault="003B204F" w:rsidP="003B204F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u w:val="single"/>
          <w:cs/>
        </w:rPr>
        <w:t>วาระการปฏิรูป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 จำนวน ๓๒ ประเด็น แบ่งเป็น</w:t>
      </w:r>
    </w:p>
    <w:p w:rsidR="003B204F" w:rsidRPr="003B204F" w:rsidRDefault="003B204F" w:rsidP="003B204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๑. ประเด็นการเมือง การป้องกันการทุจริต การพัฒนาคุณธรรม จริยธรรมและ</w:t>
      </w:r>
      <w:r w:rsidRPr="003B204F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</w:t>
      </w:r>
      <w:proofErr w:type="spellStart"/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ธรรมาภิ</w:t>
      </w:r>
      <w:proofErr w:type="spellEnd"/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บาลมี ๒ ประเด็น คือ</w:t>
      </w:r>
    </w:p>
    <w:p w:rsidR="003B204F" w:rsidRPr="003B204F" w:rsidRDefault="003B204F" w:rsidP="003B204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 ๑.๑ การป้องกันการทุจริต ด้วยการสร้างกลไกในการจัดการปัญหาทุจริต</w:t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การเอาผิดผู้ทุจริตที่จริงจัง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เป็นต้น 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๑.๒ การปฏิรูประบบพรรคการเมื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อง และการเข้าสู่อำนาจ ด้วยสมัชช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า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พลเมือง หรือสมัชชาประชาชน วางกลไกให้คนดีเข้าสู่สภา ขณะที่พรรคการเมืองต้องไม่เป็นของนายทุน</w:t>
      </w:r>
    </w:p>
    <w:p w:rsidR="003B204F" w:rsidRPr="003B204F" w:rsidRDefault="003B204F" w:rsidP="003B204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๒.</w:t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ประเด็นระบบการบริหารราชการแผ่นดิน และ</w:t>
      </w:r>
      <w:r w:rsidRPr="003B204F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การปกครองท้องถิ่น 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</w:t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 ๓ ประเด็น คือ</w:t>
      </w:r>
    </w:p>
    <w:p w:rsidR="003B204F" w:rsidRPr="003B204F" w:rsidRDefault="003B204F" w:rsidP="003B204F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๒.๑ การปรับโครงสร้างอำนาจส่วนกลาง ภูมิภาค และท้องถิ่น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 ด้วยการกำหนดขอบเขตอำนาจความสัมพันธ์ระหว่างราชการส่วนกลาง ภูมิภาค และท้องถิ่น รวมถึงประชาชน</w:t>
      </w:r>
    </w:p>
    <w:p w:rsidR="003B204F" w:rsidRPr="003B204F" w:rsidRDefault="003B204F" w:rsidP="003B204F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๒.๒ วาระงบประมาณ ด้วยการสร้างระบบตรวจสอบและการประเมินความคุ้มค่า </w:t>
      </w:r>
    </w:p>
    <w:p w:rsidR="003B204F" w:rsidRPr="003B204F" w:rsidRDefault="003B204F" w:rsidP="003B204F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๒.๓ เพิ่มประสิทธิภาพและคุณภาพการบริหารงานภาครัฐ ด้วยการยกระดับการบริการสาธารณะให้มีคุณภาพ</w:t>
      </w:r>
    </w:p>
    <w:p w:rsidR="003B204F" w:rsidRPr="003B204F" w:rsidRDefault="003B204F" w:rsidP="003B204F">
      <w:pPr>
        <w:spacing w:after="0" w:line="240" w:lineRule="auto"/>
        <w:contextualSpacing/>
        <w:rPr>
          <w:rFonts w:ascii="TH SarabunPSK" w:hAnsi="TH SarabunPSK" w:cs="TH SarabunPSK"/>
          <w:color w:val="002060"/>
          <w:sz w:val="36"/>
          <w:szCs w:val="36"/>
        </w:rPr>
      </w:pPr>
    </w:p>
    <w:p w:rsidR="003B204F" w:rsidRPr="003B204F" w:rsidRDefault="003B204F" w:rsidP="003B204F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๓.ประเด็นนิติรัฐและกระบวนการยุติธรรม มี ๒ ประเด็น คือ </w:t>
      </w:r>
    </w:p>
    <w:p w:rsidR="003B204F" w:rsidRPr="003B204F" w:rsidRDefault="003B204F" w:rsidP="003B204F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๓.๑ ปฏิรูปกิจการตำรวจ ด้วยการกระจายอำนาจการบริหารและจัดโครงสร้างใหม่ 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๓.๒การตรวจสอบการใช้อำนาจรัฐ โดยจะเน้นกระบวนการการใช้อำนาจและดุลพินิจของเจ้าหน้าที่รัฐในองค์กรที่เกี่ยวข้องกับกระบวนการยุติธรรมและตรวจสอบ</w:t>
      </w:r>
    </w:p>
    <w:p w:rsidR="003B204F" w:rsidRDefault="003B204F" w:rsidP="003B204F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</w:p>
    <w:p w:rsidR="008F0BAB" w:rsidRDefault="008F0BAB" w:rsidP="003B204F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color w:val="002060"/>
          <w:sz w:val="36"/>
          <w:szCs w:val="36"/>
        </w:rPr>
      </w:pPr>
    </w:p>
    <w:p w:rsidR="008F0BAB" w:rsidRDefault="008F0BAB" w:rsidP="003B204F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color w:val="002060"/>
          <w:sz w:val="36"/>
          <w:szCs w:val="36"/>
        </w:rPr>
      </w:pPr>
    </w:p>
    <w:p w:rsidR="0096781E" w:rsidRDefault="0096781E" w:rsidP="0096781E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8F0BAB" w:rsidRPr="008F0BAB" w:rsidRDefault="008F0BAB" w:rsidP="0096781E">
      <w:pPr>
        <w:tabs>
          <w:tab w:val="left" w:pos="1418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bookmarkStart w:id="0" w:name="_GoBack"/>
      <w:r w:rsidRPr="008F0BAB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>- ๒ -</w:t>
      </w:r>
    </w:p>
    <w:bookmarkEnd w:id="0"/>
    <w:p w:rsidR="008F0BAB" w:rsidRDefault="003B204F" w:rsidP="003B204F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</w:p>
    <w:p w:rsidR="003B204F" w:rsidRPr="003B204F" w:rsidRDefault="008F0BAB" w:rsidP="008F0BAB">
      <w:pPr>
        <w:tabs>
          <w:tab w:val="left" w:pos="1418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๔. ประเด็นเศรษฐกิจ การเงิน การคลัง การเกษตร อุตสาหกรรม การบริการ พลังงานและแรงงาน มี ๘ ประเด็น ได้แก่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๔.๑ ปฏิรูปโครงสร้างภาษี ด้วยการสร้างระบบภาษีที่เป็นธรรม ลดความซ้ำซ้อนและช่องโหว่ของระบบภาษี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๔.๒ ปฏิรูปรัฐวิสาหกิจ ด้วยการยุบรัฐวิสาหกิจที่ไม่จำเป็น และยกระดับประสิทธิภาพและ</w:t>
      </w:r>
      <w:proofErr w:type="spellStart"/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บาล รวมถึงลดการแทรกแซงจากรัฐ จัดตั้ง </w:t>
      </w:r>
      <w:r w:rsidRPr="003B204F">
        <w:rPr>
          <w:rFonts w:ascii="TH SarabunPSK" w:hAnsi="TH SarabunPSK" w:cs="TH SarabunPSK"/>
          <w:color w:val="002060"/>
          <w:sz w:val="36"/>
          <w:szCs w:val="36"/>
        </w:rPr>
        <w:t>Holding Company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๔.๓ ระบบพลังงาน ด้วยการจัดโครงสร้างพลังงาน และพลังงานทดแทน</w:t>
      </w:r>
      <w:r w:rsidR="008F0BAB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ที่มีประสิทธิภาพ รวมถึงการใช้พลังงานที่มีประสิทธิภาพด้วย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๔.๔ ปฏิรูปที่ดิน ด้วยการตั้งธนาคารที่ดิน และให้สิทธิชุมชนในการจัด</w:t>
      </w:r>
      <w:r w:rsidR="008F0BAB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การทรัพยากร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๔.๕ ปฏิรูปกา</w:t>
      </w:r>
      <w:r w:rsidR="008F0BAB">
        <w:rPr>
          <w:rFonts w:ascii="TH SarabunPSK" w:hAnsi="TH SarabunPSK" w:cs="TH SarabunPSK"/>
          <w:color w:val="002060"/>
          <w:sz w:val="36"/>
          <w:szCs w:val="36"/>
          <w:cs/>
        </w:rPr>
        <w:t>รผูกขาดและการแข่งขันที่เป็นธรรม</w:t>
      </w:r>
      <w:r w:rsidR="008F0BAB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ด้วยการออกกฎหมายที่ส่งเสริมการแข่งขันทางการค้า</w:t>
      </w:r>
    </w:p>
    <w:p w:rsidR="003B204F" w:rsidRPr="003B204F" w:rsidRDefault="003B204F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๔.๖ การปฏิรูปการเงินรากฐานและสหกรณ์ ด้วยการจัดกองทุนการออมชุมชน สหกรณ์ชุมชน เป็นต้น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๔.๗ การสร้างสังคมผู้ประกอบการ ด้วยการพัฒนากลุ่มรัฐวิสาหกิจขนาดกลางและขนาดย่อม (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</w:rPr>
        <w:t xml:space="preserve">SME) 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และการเข้าถึงแหล่งทุน </w:t>
      </w:r>
    </w:p>
    <w:p w:rsidR="003B204F" w:rsidRDefault="008F0BAB" w:rsidP="008F0BAB">
      <w:pPr>
        <w:tabs>
          <w:tab w:val="left" w:pos="2268"/>
        </w:tabs>
        <w:spacing w:after="12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๔.๘ ปฏิรูปภาคเกษตร ด้ว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ยการพัฒนาภาคเกษตรสาขาต่างๆ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อุตสาหกรรมเกษตรแปรรูป รวมถึงตั้งสหกรณ์การเกษตร</w:t>
      </w:r>
    </w:p>
    <w:p w:rsidR="003B204F" w:rsidRPr="008F0BAB" w:rsidRDefault="008F0BAB" w:rsidP="008F0BAB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๕.ประเด็นระบบการศึกษา การพัฒนาคุณภาพคน วิทยาศาสตร์ เทคโนโลยี และปัญญาของประเทศ มี ๔ ประเด็น ได้แก่</w:t>
      </w:r>
    </w:p>
    <w:p w:rsidR="008F0BAB" w:rsidRDefault="008F0BAB" w:rsidP="008F0BAB">
      <w:pPr>
        <w:tabs>
          <w:tab w:val="left" w:pos="2268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๕.๑ ระบบจัดการศึกษา ด้วยการแยกการกำกับดูแลออกจากการดำเนินการ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๕.๒ สร้างระบบการเรียนรู้ ด้วยวิธีการปลูกฝังคุณธรรม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๕.๓ การกีฬา ด้วยการแยกภารกิจการกีฬาออกจากกระทรวง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การท่องเที่ยวและกีฬา ทำกีฬาเพื่อการปรองดอง</w:t>
      </w:r>
    </w:p>
    <w:p w:rsidR="003B204F" w:rsidRPr="003B204F" w:rsidRDefault="008F0BAB" w:rsidP="008F0BAB">
      <w:pPr>
        <w:tabs>
          <w:tab w:val="left" w:pos="2268"/>
        </w:tabs>
        <w:spacing w:after="12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๕.๔ ระบบวิจัย ด้วยการจั้งกรรมการเพื่อพัฒนาระบบวิจัย การนำผลงานวิจัยต่อยอดสู่การค้าการพาณิชย์</w:t>
      </w:r>
    </w:p>
    <w:p w:rsidR="003B204F" w:rsidRPr="008F0BAB" w:rsidRDefault="008F0BAB" w:rsidP="008F0BA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i/>
          <w:iCs/>
          <w:color w:val="002060"/>
          <w:sz w:val="36"/>
          <w:szCs w:val="36"/>
          <w:cs/>
        </w:rPr>
        <w:tab/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๖.ประเด็นระบบสาธารณสุข ทรัพยากรธรรมชาติและสิ่งแวดล้อม มี ๖ ประเด็น ได้แก่ 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๖.๑ ระบบบริการสาธารณสุข โดยแยกการกำกับดูแลออกจากการดำเนินงาน รวมถึงกระจายหน้าที่ในการให้บริการไปสู่ท้องถิ่น ชุมชนและภาคเอกชน</w:t>
      </w:r>
    </w:p>
    <w:p w:rsidR="003B204F" w:rsidRDefault="008F0BAB" w:rsidP="008F0BAB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๖.๒ ระบบส่งเสริมและสุขภาพและการป้องกันโรคใหม่</w:t>
      </w:r>
    </w:p>
    <w:p w:rsidR="008F0BAB" w:rsidRDefault="008F0BAB" w:rsidP="008F0BAB">
      <w:pPr>
        <w:tabs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8F0BAB">
        <w:rPr>
          <w:rFonts w:ascii="TH SarabunPSK" w:hAnsi="TH SarabunPSK" w:cs="TH SarabunPSK"/>
          <w:b/>
          <w:bCs/>
          <w:color w:val="002060"/>
          <w:sz w:val="36"/>
          <w:szCs w:val="36"/>
        </w:rPr>
        <w:lastRenderedPageBreak/>
        <w:t>-</w:t>
      </w:r>
      <w:r w:rsidRPr="008F0BAB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๓ </w:t>
      </w:r>
      <w:r>
        <w:rPr>
          <w:rFonts w:ascii="TH SarabunPSK" w:hAnsi="TH SarabunPSK" w:cs="TH SarabunPSK"/>
          <w:b/>
          <w:bCs/>
          <w:color w:val="002060"/>
          <w:sz w:val="36"/>
          <w:szCs w:val="36"/>
        </w:rPr>
        <w:t>–</w:t>
      </w:r>
    </w:p>
    <w:p w:rsidR="008F0BAB" w:rsidRPr="008F0BAB" w:rsidRDefault="008F0BAB" w:rsidP="008F0BAB">
      <w:pPr>
        <w:tabs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๖.๓ ระบบการเงิน การคลังด้านสุขภาพ ด้วยการสร้างหลักประกันสุขภาพ การร่วมจ่ายบริการสุขภาพระหว่างรัฐกับผู้ใช้บริการตามฐานะ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๖.๔ ระบบการบริหารจัดการด้านทรัพยากร โดยแยกการกำกับดูแลออกจากการดำเนินงาน ปรับปรุงระบบภาษีสิ่งแวดล้อม และเพิ่มการมีส่วนร่วมของประชาชน 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๖.๕ ภัยพิบัติตามธรรมชาติ ภาวะโลกร้อน ด้วยการสร้างกลไกดูแลผลกระทบ และเตรียมความพร้อมเพื่อรับมือผลกระทบ</w:t>
      </w:r>
    </w:p>
    <w:p w:rsid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๖.๖ ทำเมืองน่าอยู่ ด้วยการสร้างเมืองน่าอยู่ต้นแบบ</w:t>
      </w:r>
    </w:p>
    <w:p w:rsidR="008F0BAB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</w:p>
    <w:p w:rsidR="003B204F" w:rsidRPr="008F0BAB" w:rsidRDefault="008F0BAB" w:rsidP="008F0BA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๗. ประเด็นโครงสร้างสังคม ชุมชน การดูแลสวัสดิการสำหรับกลุ่มเป้าหมายเฉพาะและ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</w:t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การคุ้มครองผู้บริโภค มี ๔ ประเด็น ได้แก่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๗.๑ ส่งเสริมชุมชนเข้มแข็ง ด้วยสร้างกลไกสัมมนาชีพชุมชน สวัสดิการชุมชน ชุมชนจัดการตนเอง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๗.๒ สวัสดิการสังคม ด้วยการออม ยกระดับสวัสดิการแรงงานและสุขภาพ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๗.๓ สังคมสูงวัย ด้วยสร้างระบบดูแลการใช้ศักยภาพคนสูงวัย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contextualSpacing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๗.๔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การคุ้มครองผู้บริโภค ด้วยตั้งสมัชชาผู้บริโภค เพิ่มบทลงโทษผู้ที่เอาเปรียบผู้บริโภค</w:t>
      </w:r>
    </w:p>
    <w:p w:rsidR="003B204F" w:rsidRPr="003B204F" w:rsidRDefault="003B204F" w:rsidP="003B204F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</w:p>
    <w:p w:rsidR="003B204F" w:rsidRPr="008F0BAB" w:rsidRDefault="008F0BAB" w:rsidP="008F0BA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๘. ประเด็นโครงสร้างและสาระของการสื่อสาร และศิลปวัฒนธรรม 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 </w:t>
      </w:r>
      <w:r w:rsidR="003B204F" w:rsidRPr="008F0BAB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 ๓ ประเด็น ได้แก่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๘.๑ การกำกับดูแลสื่อมวลชน ด้วยการให้ภาคประชาชนมีส่วนร่วมในการดูแล รวมถึงส่งเสริมการดูแลกันเองของสื่อฯ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๘.๒ สิทธิเสรีภาพบนความรับผิดชอบ ด้วยการสร้างกลไกป้องกันการแทรกแซงสื่อ ยกระดับจริยธรรมสื่อ </w:t>
      </w:r>
    </w:p>
    <w:p w:rsidR="003B204F" w:rsidRPr="003B204F" w:rsidRDefault="003B204F" w:rsidP="003B204F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โฆษณาของรัฐที่โปร่งใส </w:t>
      </w:r>
    </w:p>
    <w:p w:rsidR="003B204F" w:rsidRPr="003B204F" w:rsidRDefault="008F0BAB" w:rsidP="008F0BAB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๘.๓ ปฏิรูปศิลปะ วัฒนธรรมให้เป็นทุนทางสังคม</w:t>
      </w:r>
    </w:p>
    <w:p w:rsidR="008F0BAB" w:rsidRDefault="008F0BAB" w:rsidP="003B204F">
      <w:pPr>
        <w:spacing w:after="0" w:line="240" w:lineRule="auto"/>
        <w:rPr>
          <w:rFonts w:ascii="TH SarabunPSK" w:hAnsi="TH SarabunPSK" w:cs="TH SarabunPSK" w:hint="cs"/>
          <w:b/>
          <w:bCs/>
          <w:color w:val="002060"/>
          <w:sz w:val="36"/>
          <w:szCs w:val="36"/>
          <w:u w:val="single"/>
        </w:rPr>
      </w:pPr>
    </w:p>
    <w:p w:rsidR="003B204F" w:rsidRPr="003B204F" w:rsidRDefault="003B204F" w:rsidP="003B204F">
      <w:pPr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 w:rsidRPr="003B204F">
        <w:rPr>
          <w:rFonts w:ascii="TH SarabunPSK" w:hAnsi="TH SarabunPSK" w:cs="TH SarabunPSK"/>
          <w:b/>
          <w:bCs/>
          <w:color w:val="002060"/>
          <w:sz w:val="36"/>
          <w:szCs w:val="36"/>
          <w:u w:val="single"/>
          <w:cs/>
        </w:rPr>
        <w:t>วาระการพัฒนา</w:t>
      </w:r>
      <w:r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 จำนวน ๗ ประเด็น ได้แก่ </w:t>
      </w:r>
    </w:p>
    <w:p w:rsidR="003B204F" w:rsidRP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๑.แรงงานข้ามชาติ ด้วยการจัดให้มีระบบเรื่องแรงงานข้ามชาติ การดูแลสวัสดิการ เป็นต้น</w:t>
      </w:r>
    </w:p>
    <w:p w:rsid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๒.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ศูนย์กลางแห่งความเป็นเลิศ ด้วยกา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รพัฒนาด้านเกษตรและอาหาร กา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ร</w:t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ท่องเที่ยวคู่กับสุขภาพ และยานยนต์</w:t>
      </w:r>
    </w:p>
    <w:p w:rsidR="008F0BAB" w:rsidRPr="003B204F" w:rsidRDefault="008F0BAB" w:rsidP="008F0BAB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8F0BAB">
        <w:rPr>
          <w:rFonts w:ascii="TH SarabunPSK" w:hAnsi="TH SarabunPSK" w:cs="TH SarabunPSK"/>
          <w:b/>
          <w:bCs/>
          <w:color w:val="002060"/>
          <w:sz w:val="36"/>
          <w:szCs w:val="36"/>
        </w:rPr>
        <w:lastRenderedPageBreak/>
        <w:t>-</w:t>
      </w:r>
      <w:r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8F0BAB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๔</w:t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 -</w:t>
      </w:r>
    </w:p>
    <w:p w:rsidR="008F0BAB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</w:p>
    <w:p w:rsidR="003B204F" w:rsidRP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๓.การวิจัยนวัตกรรม</w:t>
      </w:r>
    </w:p>
    <w:p w:rsidR="003B204F" w:rsidRP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 xml:space="preserve">๔.การขนส่ง ที่ต้องพัฒนาประเทศไทยให้เป็นศูนย์กลางขนส่งของอาเซียน </w:t>
      </w:r>
    </w:p>
    <w:p w:rsidR="003B204F" w:rsidRP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๕. การพัฒนาเศรษฐกิจเชิงพื้นที่ ด้วยการกำหนดเขตเศรษฐกิจใหม่</w:t>
      </w:r>
    </w:p>
    <w:p w:rsidR="003B204F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B204F" w:rsidRPr="003B204F">
        <w:rPr>
          <w:rFonts w:ascii="TH SarabunPSK" w:hAnsi="TH SarabunPSK" w:cs="TH SarabunPSK"/>
          <w:color w:val="002060"/>
          <w:sz w:val="36"/>
          <w:szCs w:val="36"/>
          <w:cs/>
        </w:rPr>
        <w:t>๖. กลไกการพัฒนาอื่นๆ ที่ไม่ใช่หน่วยงานภาครัฐ และ ๗. พัฒนาระบบทักษะใหม่และความเชื่อที่มีผลต่อพฤติกรรม</w:t>
      </w:r>
    </w:p>
    <w:p w:rsidR="008F0BAB" w:rsidRDefault="008F0BAB" w:rsidP="008F0BAB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2060"/>
          <w:sz w:val="36"/>
          <w:szCs w:val="36"/>
        </w:rPr>
      </w:pPr>
    </w:p>
    <w:p w:rsidR="008F0BAB" w:rsidRPr="003B204F" w:rsidRDefault="008F0BAB" w:rsidP="008F0BAB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>***************</w:t>
      </w:r>
    </w:p>
    <w:p w:rsidR="003B204F" w:rsidRPr="002812A4" w:rsidRDefault="003B204F" w:rsidP="003B20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204F" w:rsidRPr="002812A4" w:rsidRDefault="003B204F" w:rsidP="003B20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B204F" w:rsidRDefault="008F0BAB" w:rsidP="008F0BAB">
      <w:pPr>
        <w:spacing w:after="0" w:line="240" w:lineRule="auto"/>
        <w:ind w:firstLine="720"/>
        <w:jc w:val="right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ข้อมูลโดย สำนักกรรมาธิการ ๓</w:t>
      </w:r>
    </w:p>
    <w:p w:rsidR="008F0BAB" w:rsidRPr="003B204F" w:rsidRDefault="008F0BAB" w:rsidP="008F0BAB">
      <w:pPr>
        <w:spacing w:after="0" w:line="240" w:lineRule="auto"/>
        <w:ind w:firstLine="720"/>
        <w:jc w:val="right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เผยแพร่โดย กลุ่มงานสื่อมวลชน สำนักประชาสัมพันธ์</w:t>
      </w:r>
    </w:p>
    <w:sectPr w:rsidR="008F0BAB" w:rsidRPr="003B2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2B16B3"/>
    <w:rsid w:val="003B204F"/>
    <w:rsid w:val="005C4DA3"/>
    <w:rsid w:val="008F0BAB"/>
    <w:rsid w:val="0096781E"/>
    <w:rsid w:val="00A14BB1"/>
    <w:rsid w:val="00E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2015-01-27T06:27:00Z</dcterms:created>
  <dcterms:modified xsi:type="dcterms:W3CDTF">2015-01-27T06:28:00Z</dcterms:modified>
</cp:coreProperties>
</file>