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 wp14:anchorId="189FB34C" wp14:editId="41AE2714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2B16B3" w:rsidRPr="002B16B3" w:rsidRDefault="002B16B3" w:rsidP="002B16B3">
      <w:pPr>
        <w:ind w:firstLine="72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B16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ประชุมสภาปฏิรูปแห่งชาติ ครั้งที่ ๑๓/๒๕๕๗</w:t>
      </w:r>
    </w:p>
    <w:p w:rsidR="00A14BB1" w:rsidRPr="005C4DA3" w:rsidRDefault="005C4DA3" w:rsidP="005C4DA3">
      <w:pPr>
        <w:ind w:firstLine="72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วันจันทร์ที่ ๒๙ ธันวาคม ๒๕๕๗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เวลา ๐๙.๓๐ นาฬิกา ณ ห้องประชุมสภา ชั้น ๒               อาคารรัฐสภา ๑ ที่ประชุมสภาปฏิรูปแห่งชาติได้มีการพิจารณา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รายงานพิจารณาศึกษาเรื่อง</w:t>
      </w:r>
      <w:r w:rsidRPr="005C4DA3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การนำเสนอพื้นที่อนุรักษ์ในทะเลอันดามันเป็นเขตมรดกโลก</w:t>
      </w:r>
      <w:r w:rsidRPr="005C4DA3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ซึ่งคณะกรรมาธิการปฏิรูปทรัพยากรธรรมชาติและสิ่งแวดล้อม พิจารณาเสร็จแล้ว</w:t>
      </w:r>
      <w:r w:rsidRPr="005C4DA3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โดยที่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ประชุ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มของสภาปฏิรูปแห่งชาติ มีมติเห็นชอบข้อเสนอ ตามที่คณะกรรมาธิการปฏิรูปทรัพยากรธรรมชาติและสิ่งแวดล้อมเสนอ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 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โดยสภาปฏิรูปแห่งชาติจะเสนอให้คณะรัฐมนตรี (ครม.) เร่งรัดการส่งเอกสารบัญชีรายชื่อเบื้องต้นแก่องค์การยูเนสโก ภายในวันที่ ๑๕ เมษายน ๒๕๕๘ และขอให้ครม. แต่งตั้งคณะทำงาน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 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เพื่อดำเนินงานการขึ้นทะเบียนพื้นที่อนุรักษ์ทะเลอันดามันเพื่อเป็นแหล่งมรดกโลก เพื่อศึกษาและจัดทำเอกสารนำเสนอเพื่อขอขึ้นทะเบียนเป็นแหล่งมรดกโลกให้พร้อมต่อการพิจารณาขององค์การยูเนสโก ภายในพ.ศ. ๒๕๕๙ ทั้งนี้หากอันดามันได้รับการประกาศเป็นเขตมรดกโลก บริเวณนี้จะเป็นเขตมรดกโลกทางทะเลแห่งแรกของประเทศไทย และจะช่วยยกระดับการอนุรักษ์ การศึกษาวิจัยด้านทรัพยากรและความหลากหลายทางชีวภาพ ให้มีประสิทธิภาพมากขึ้น เพื่อให้เป็นมาตรฐานในระดับมรดกโลกที่มีการควบคุมและตรวจสอบอย่างเคร่งครัดจากองค์การยูเนสโก นอกจากนี้ เขตมรดกโลกทะเลอันดามัน จะช่วยยกระดับการท่องเที่ยวในจังหวัดต่างๆ ของชายฝั่งอันดามันทั้ง ๖ จังหวัด ได้แก่ ระนอง พังงา ภูเก</w:t>
      </w:r>
      <w:r w:rsidR="00E5016D">
        <w:rPr>
          <w:rFonts w:ascii="TH SarabunPSK" w:hAnsi="TH SarabunPSK" w:cs="TH SarabunPSK"/>
          <w:color w:val="002060"/>
          <w:sz w:val="28"/>
          <w:szCs w:val="36"/>
          <w:cs/>
        </w:rPr>
        <w:t>็ต กระบี่ ตรัง และสตูล เพื่อให้</w:t>
      </w:r>
      <w:bookmarkStart w:id="0" w:name="_GoBack"/>
      <w:bookmarkEnd w:id="0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มีความสอดคล้องกับนโยบายด้า</w:t>
      </w:r>
      <w:r w:rsidR="00E5016D">
        <w:rPr>
          <w:rFonts w:ascii="TH SarabunPSK" w:hAnsi="TH SarabunPSK" w:cs="TH SarabunPSK" w:hint="cs"/>
          <w:color w:val="002060"/>
          <w:sz w:val="28"/>
          <w:szCs w:val="36"/>
          <w:cs/>
        </w:rPr>
        <w:t>น</w:t>
      </w:r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การท่องเที่ยวของประเทศไทย และเป็นการช่วยฟื้นฟูเศรษฐกิจและกระจายรายได้สู่ชุมชนอย่างทั่วถึง ส่วนในเรื่องการแก้ปัญหาด้านสิ่งแวดล้อม เช่น มลพิษ น้ำเสีย ขยะทะเล การพัฒนาชายฝั่ง ฯลฯ จะสามารถกระทำได้อย่างมีประสิทธิภาพโดยใช้การบริหารแบบ</w:t>
      </w:r>
      <w:proofErr w:type="spellStart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บูรณา</w:t>
      </w:r>
      <w:proofErr w:type="spellEnd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การระหว่างหน่วยงานในพื้นที่ขนาดใหญ่ อีกทั้งประเทศ</w:t>
      </w:r>
      <w:proofErr w:type="spellStart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เมียนมาร์</w:t>
      </w:r>
      <w:proofErr w:type="spellEnd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กำลังอยู่ระหว่างการนำเสนอทะเลอันดามันในเขต</w:t>
      </w:r>
      <w:proofErr w:type="spellStart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เมียนมาร์</w:t>
      </w:r>
      <w:proofErr w:type="spellEnd"/>
      <w:r w:rsidRPr="005C4DA3">
        <w:rPr>
          <w:rFonts w:ascii="TH SarabunPSK" w:hAnsi="TH SarabunPSK" w:cs="TH SarabunPSK"/>
          <w:color w:val="002060"/>
          <w:sz w:val="28"/>
          <w:szCs w:val="36"/>
          <w:cs/>
        </w:rPr>
        <w:t>ให้เป็นมรดกโลกเช่นกัน จึงนับเป็นการเตรียมพร้อมของประเทศไทยเพื่อดูแลจัดการทะเลอันดามันที่มีพื้นที่เชื่อมต่อกันในอนาคต สุดท้ายนี้การผลักดันข้อเสนอในเรื่องดังกล่าวจึงเป็นของขวัญปีใหม่จากสภาปฏิรูปแห่งชาติที่มอบให้คนไทยทุกคน</w:t>
      </w:r>
    </w:p>
    <w:sectPr w:rsidR="00A14BB1" w:rsidRPr="005C4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2B16B3"/>
    <w:rsid w:val="005C4DA3"/>
    <w:rsid w:val="00A14BB1"/>
    <w:rsid w:val="00E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4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2014-12-29T08:53:00Z</dcterms:created>
  <dcterms:modified xsi:type="dcterms:W3CDTF">2014-12-29T08:53:00Z</dcterms:modified>
</cp:coreProperties>
</file>